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EF8" w14:textId="77777777" w:rsidR="005070C5" w:rsidRDefault="005070C5" w:rsidP="00EF3D58">
      <w:pPr>
        <w:spacing w:after="0" w:line="360" w:lineRule="auto"/>
        <w:jc w:val="center"/>
        <w:rPr>
          <w:b/>
          <w:bCs/>
          <w:sz w:val="32"/>
          <w:szCs w:val="32"/>
          <w:lang w:val="en-US"/>
        </w:rPr>
      </w:pPr>
    </w:p>
    <w:p w14:paraId="3CC653EC" w14:textId="4393E29B" w:rsidR="008C43CC" w:rsidRPr="00EF3D58" w:rsidRDefault="005455C5" w:rsidP="00EF3D58">
      <w:pPr>
        <w:spacing w:after="0" w:line="360" w:lineRule="auto"/>
        <w:jc w:val="center"/>
        <w:rPr>
          <w:b/>
          <w:bCs/>
          <w:sz w:val="32"/>
          <w:szCs w:val="32"/>
          <w:lang w:val="en-US"/>
        </w:rPr>
      </w:pPr>
      <w:r w:rsidRPr="00FA2493">
        <w:rPr>
          <w:b/>
          <w:bCs/>
          <w:noProof/>
          <w:sz w:val="32"/>
          <w:szCs w:val="32"/>
          <w:lang w:val="nl-NL"/>
        </w:rPr>
        <w:drawing>
          <wp:anchor distT="0" distB="0" distL="0" distR="0" simplePos="0" relativeHeight="251659264" behindDoc="0" locked="0" layoutInCell="1" allowOverlap="1" wp14:anchorId="1130668A" wp14:editId="2F702229">
            <wp:simplePos x="0" y="0"/>
            <wp:positionH relativeFrom="page">
              <wp:posOffset>6170083</wp:posOffset>
            </wp:positionH>
            <wp:positionV relativeFrom="page">
              <wp:posOffset>198332</wp:posOffset>
            </wp:positionV>
            <wp:extent cx="1097775" cy="843915"/>
            <wp:effectExtent l="0" t="0" r="0" b="0"/>
            <wp:wrapNone/>
            <wp:docPr id="1" name="image1.jpeg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fbeelding met tekst, Lettertype, logo, Graphics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54" w:rsidRPr="00EF3D58">
        <w:rPr>
          <w:b/>
          <w:bCs/>
          <w:sz w:val="32"/>
          <w:szCs w:val="32"/>
          <w:lang w:val="en-US"/>
        </w:rPr>
        <w:t xml:space="preserve">Tim </w:t>
      </w:r>
      <w:proofErr w:type="spellStart"/>
      <w:r w:rsidR="00C34A54" w:rsidRPr="00EF3D58">
        <w:rPr>
          <w:b/>
          <w:bCs/>
          <w:sz w:val="32"/>
          <w:szCs w:val="32"/>
          <w:lang w:val="en-US"/>
        </w:rPr>
        <w:t>Vergauwen</w:t>
      </w:r>
      <w:proofErr w:type="spellEnd"/>
      <w:r w:rsidR="00C34A54" w:rsidRPr="00EF3D58">
        <w:rPr>
          <w:b/>
          <w:bCs/>
          <w:sz w:val="32"/>
          <w:szCs w:val="32"/>
          <w:lang w:val="en-US"/>
        </w:rPr>
        <w:t xml:space="preserve"> </w:t>
      </w:r>
      <w:r w:rsidR="00EF3D58" w:rsidRPr="00EF3D58">
        <w:rPr>
          <w:b/>
          <w:bCs/>
          <w:sz w:val="32"/>
          <w:szCs w:val="32"/>
          <w:lang w:val="en-US"/>
        </w:rPr>
        <w:t xml:space="preserve">nouveau Key </w:t>
      </w:r>
      <w:r w:rsidR="005070C5">
        <w:rPr>
          <w:b/>
          <w:bCs/>
          <w:sz w:val="32"/>
          <w:szCs w:val="32"/>
          <w:lang w:val="en-US"/>
        </w:rPr>
        <w:t>A</w:t>
      </w:r>
      <w:r w:rsidR="00EF3D58" w:rsidRPr="00EF3D58">
        <w:rPr>
          <w:b/>
          <w:bCs/>
          <w:sz w:val="32"/>
          <w:szCs w:val="32"/>
          <w:lang w:val="en-US"/>
        </w:rPr>
        <w:t xml:space="preserve">ccount </w:t>
      </w:r>
      <w:r w:rsidR="005070C5">
        <w:rPr>
          <w:b/>
          <w:bCs/>
          <w:sz w:val="32"/>
          <w:szCs w:val="32"/>
          <w:lang w:val="en-US"/>
        </w:rPr>
        <w:t>M</w:t>
      </w:r>
      <w:r w:rsidR="00EF3D58" w:rsidRPr="00EF3D58">
        <w:rPr>
          <w:b/>
          <w:bCs/>
          <w:sz w:val="32"/>
          <w:szCs w:val="32"/>
          <w:lang w:val="en-US"/>
        </w:rPr>
        <w:t xml:space="preserve">anager </w:t>
      </w:r>
      <w:proofErr w:type="spellStart"/>
      <w:r w:rsidR="005070C5">
        <w:rPr>
          <w:b/>
          <w:bCs/>
          <w:sz w:val="32"/>
          <w:szCs w:val="32"/>
          <w:lang w:val="en-US"/>
        </w:rPr>
        <w:t>R</w:t>
      </w:r>
      <w:r w:rsidR="00EF3D58" w:rsidRPr="00EF3D58">
        <w:rPr>
          <w:b/>
          <w:bCs/>
          <w:sz w:val="32"/>
          <w:szCs w:val="32"/>
          <w:lang w:val="en-US"/>
        </w:rPr>
        <w:t>égional</w:t>
      </w:r>
      <w:proofErr w:type="spellEnd"/>
      <w:r w:rsidR="00EF3D58" w:rsidRPr="00EF3D58">
        <w:rPr>
          <w:b/>
          <w:bCs/>
          <w:sz w:val="32"/>
          <w:szCs w:val="32"/>
          <w:lang w:val="en-US"/>
        </w:rPr>
        <w:t xml:space="preserve"> chez</w:t>
      </w:r>
      <w:r w:rsidR="00C34A54" w:rsidRPr="00EF3D58">
        <w:rPr>
          <w:b/>
          <w:bCs/>
          <w:sz w:val="32"/>
          <w:szCs w:val="32"/>
          <w:lang w:val="en-US"/>
        </w:rPr>
        <w:br/>
        <w:t>DKV Mobility</w:t>
      </w:r>
      <w:r w:rsidR="00FD1DCF" w:rsidRPr="00EF3D58">
        <w:rPr>
          <w:b/>
          <w:bCs/>
          <w:sz w:val="32"/>
          <w:szCs w:val="32"/>
          <w:lang w:val="en-US"/>
        </w:rPr>
        <w:t xml:space="preserve"> </w:t>
      </w:r>
      <w:r w:rsidR="00EF3D58" w:rsidRPr="00EF3D58">
        <w:rPr>
          <w:b/>
          <w:bCs/>
          <w:sz w:val="32"/>
          <w:szCs w:val="32"/>
          <w:lang w:val="en-US"/>
        </w:rPr>
        <w:t xml:space="preserve">pour la </w:t>
      </w:r>
      <w:r w:rsidR="00EF3D58">
        <w:rPr>
          <w:b/>
          <w:bCs/>
          <w:sz w:val="32"/>
          <w:szCs w:val="32"/>
          <w:lang w:val="en-US"/>
        </w:rPr>
        <w:t>Belgique</w:t>
      </w:r>
    </w:p>
    <w:p w14:paraId="70421606" w14:textId="77777777" w:rsidR="00EF3D58" w:rsidRPr="00F75B10" w:rsidRDefault="00EF3D58" w:rsidP="00E72202">
      <w:pPr>
        <w:spacing w:after="0" w:line="360" w:lineRule="auto"/>
        <w:rPr>
          <w:b/>
          <w:bCs/>
          <w:lang w:val="en-US"/>
        </w:rPr>
      </w:pPr>
    </w:p>
    <w:p w14:paraId="30BDE5A8" w14:textId="05D63421" w:rsidR="00EF3D58" w:rsidRPr="00F07990" w:rsidRDefault="007C0904" w:rsidP="00E72202">
      <w:pPr>
        <w:spacing w:after="0" w:line="360" w:lineRule="auto"/>
        <w:rPr>
          <w:b/>
          <w:bCs/>
          <w:lang w:val="fr-FR"/>
        </w:rPr>
      </w:pPr>
      <w:proofErr w:type="spellStart"/>
      <w:r w:rsidRPr="007C0904">
        <w:rPr>
          <w:lang w:val="fr-FR"/>
        </w:rPr>
        <w:t>Noordwijkerhout</w:t>
      </w:r>
      <w:proofErr w:type="spellEnd"/>
      <w:r w:rsidRPr="007C0904">
        <w:rPr>
          <w:lang w:val="fr-FR"/>
        </w:rPr>
        <w:t xml:space="preserve">, le </w:t>
      </w:r>
      <w:r w:rsidR="006306A1">
        <w:rPr>
          <w:lang w:val="fr-FR"/>
        </w:rPr>
        <w:t>5</w:t>
      </w:r>
      <w:r w:rsidRPr="007C0904">
        <w:rPr>
          <w:lang w:val="fr-FR"/>
        </w:rPr>
        <w:t xml:space="preserve"> juin 2024 -</w:t>
      </w:r>
      <w:r>
        <w:rPr>
          <w:b/>
          <w:bCs/>
          <w:lang w:val="fr-FR"/>
        </w:rPr>
        <w:t xml:space="preserve"> </w:t>
      </w:r>
      <w:r w:rsidR="00EF3D58" w:rsidRPr="00F07990">
        <w:rPr>
          <w:b/>
          <w:bCs/>
          <w:lang w:val="fr-FR"/>
        </w:rPr>
        <w:t xml:space="preserve">DKV </w:t>
      </w:r>
      <w:proofErr w:type="spellStart"/>
      <w:r w:rsidR="00EF3D58" w:rsidRPr="00F07990">
        <w:rPr>
          <w:b/>
          <w:bCs/>
          <w:lang w:val="fr-FR"/>
        </w:rPr>
        <w:t>Mobility</w:t>
      </w:r>
      <w:proofErr w:type="spellEnd"/>
      <w:r w:rsidR="00EF3D58" w:rsidRPr="00F07990">
        <w:rPr>
          <w:b/>
          <w:bCs/>
          <w:lang w:val="fr-FR"/>
        </w:rPr>
        <w:t xml:space="preserve">, plateforme B2B européenne de premier plan pour les paiements </w:t>
      </w:r>
      <w:r w:rsidR="005070C5" w:rsidRPr="00F07990">
        <w:rPr>
          <w:b/>
          <w:bCs/>
          <w:lang w:val="fr-FR"/>
        </w:rPr>
        <w:t>en route</w:t>
      </w:r>
      <w:r w:rsidR="00EF3D58" w:rsidRPr="00F07990">
        <w:rPr>
          <w:b/>
          <w:bCs/>
          <w:lang w:val="fr-FR"/>
        </w:rPr>
        <w:t xml:space="preserve">, a recruté un nouveau </w:t>
      </w:r>
      <w:proofErr w:type="spellStart"/>
      <w:r w:rsidR="00EF3D58" w:rsidRPr="00F07990">
        <w:rPr>
          <w:b/>
          <w:bCs/>
          <w:lang w:val="fr-FR"/>
        </w:rPr>
        <w:t>Regional</w:t>
      </w:r>
      <w:proofErr w:type="spellEnd"/>
      <w:r w:rsidR="00EF3D58" w:rsidRPr="00F07990">
        <w:rPr>
          <w:b/>
          <w:bCs/>
          <w:lang w:val="fr-FR"/>
        </w:rPr>
        <w:t xml:space="preserve"> Key </w:t>
      </w:r>
      <w:proofErr w:type="spellStart"/>
      <w:r w:rsidR="00EF3D58" w:rsidRPr="00F07990">
        <w:rPr>
          <w:b/>
          <w:bCs/>
          <w:lang w:val="fr-FR"/>
        </w:rPr>
        <w:t>Account</w:t>
      </w:r>
      <w:proofErr w:type="spellEnd"/>
      <w:r w:rsidR="00EF3D58" w:rsidRPr="00F07990">
        <w:rPr>
          <w:b/>
          <w:bCs/>
          <w:lang w:val="fr-FR"/>
        </w:rPr>
        <w:t xml:space="preserve"> Manager. Tim </w:t>
      </w:r>
      <w:proofErr w:type="spellStart"/>
      <w:r w:rsidR="00EF3D58" w:rsidRPr="00F07990">
        <w:rPr>
          <w:b/>
          <w:bCs/>
          <w:lang w:val="fr-FR"/>
        </w:rPr>
        <w:t>Vergauwen</w:t>
      </w:r>
      <w:proofErr w:type="spellEnd"/>
      <w:r w:rsidR="00EF3D58" w:rsidRPr="00F07990">
        <w:rPr>
          <w:b/>
          <w:bCs/>
          <w:lang w:val="fr-FR"/>
        </w:rPr>
        <w:t xml:space="preserve">, qui habite lui-même à Aartselaar, y travaille depuis avril et se concentrera principalement sur les clients de DKV </w:t>
      </w:r>
      <w:proofErr w:type="spellStart"/>
      <w:r w:rsidR="00EF3D58" w:rsidRPr="00F07990">
        <w:rPr>
          <w:b/>
          <w:bCs/>
          <w:lang w:val="fr-FR"/>
        </w:rPr>
        <w:t>Mobility</w:t>
      </w:r>
      <w:proofErr w:type="spellEnd"/>
      <w:r w:rsidR="00EF3D58" w:rsidRPr="00F07990">
        <w:rPr>
          <w:b/>
          <w:bCs/>
          <w:lang w:val="fr-FR"/>
        </w:rPr>
        <w:t xml:space="preserve"> dans la région du Brabant flamand, du Limbourg et d'Anvers.</w:t>
      </w:r>
    </w:p>
    <w:p w14:paraId="539081D6" w14:textId="77777777" w:rsidR="00EF3D58" w:rsidRPr="00F07990" w:rsidRDefault="00EF3D58" w:rsidP="00E72202">
      <w:pPr>
        <w:spacing w:after="0" w:line="360" w:lineRule="auto"/>
        <w:rPr>
          <w:b/>
          <w:bCs/>
          <w:lang w:val="fr-FR"/>
        </w:rPr>
      </w:pPr>
    </w:p>
    <w:p w14:paraId="20323F0C" w14:textId="15B15FAA" w:rsidR="00EF3D58" w:rsidRPr="00F07990" w:rsidRDefault="00EF3D58" w:rsidP="00E72202">
      <w:pPr>
        <w:spacing w:after="0" w:line="360" w:lineRule="auto"/>
        <w:rPr>
          <w:lang w:val="fr-FR"/>
        </w:rPr>
      </w:pPr>
      <w:r w:rsidRPr="00F07990">
        <w:rPr>
          <w:b/>
          <w:bCs/>
          <w:lang w:val="fr-FR"/>
        </w:rPr>
        <w:t xml:space="preserve">Tim </w:t>
      </w:r>
      <w:proofErr w:type="spellStart"/>
      <w:r w:rsidRPr="00F07990">
        <w:rPr>
          <w:b/>
          <w:bCs/>
          <w:lang w:val="fr-FR"/>
        </w:rPr>
        <w:t>Vergauwen</w:t>
      </w:r>
      <w:proofErr w:type="spellEnd"/>
      <w:r w:rsidRPr="00F07990">
        <w:rPr>
          <w:lang w:val="fr-FR"/>
        </w:rPr>
        <w:t xml:space="preserve"> a acquis une </w:t>
      </w:r>
      <w:r w:rsidR="005070C5" w:rsidRPr="00F07990">
        <w:rPr>
          <w:lang w:val="fr-FR"/>
        </w:rPr>
        <w:t>longue</w:t>
      </w:r>
      <w:r w:rsidRPr="00F07990">
        <w:rPr>
          <w:lang w:val="fr-FR"/>
        </w:rPr>
        <w:t xml:space="preserve"> expérience en occupant divers postes </w:t>
      </w:r>
      <w:r w:rsidR="005070C5" w:rsidRPr="00F07990">
        <w:rPr>
          <w:lang w:val="fr-FR"/>
        </w:rPr>
        <w:t xml:space="preserve">de (key) sales et </w:t>
      </w:r>
      <w:proofErr w:type="spellStart"/>
      <w:r w:rsidR="005070C5" w:rsidRPr="00F07990">
        <w:rPr>
          <w:lang w:val="fr-FR"/>
        </w:rPr>
        <w:t>account</w:t>
      </w:r>
      <w:proofErr w:type="spellEnd"/>
      <w:r w:rsidR="005070C5" w:rsidRPr="00F07990">
        <w:rPr>
          <w:lang w:val="fr-FR"/>
        </w:rPr>
        <w:t xml:space="preserve"> manager. Depuis toujours sa devise est d’aider</w:t>
      </w:r>
      <w:r w:rsidRPr="00F07990">
        <w:rPr>
          <w:lang w:val="fr-FR"/>
        </w:rPr>
        <w:t xml:space="preserve"> les clients en paroles et en actes. Chez DKV </w:t>
      </w:r>
      <w:proofErr w:type="spellStart"/>
      <w:r w:rsidRPr="00F07990">
        <w:rPr>
          <w:lang w:val="fr-FR"/>
        </w:rPr>
        <w:t>Mobility</w:t>
      </w:r>
      <w:proofErr w:type="spellEnd"/>
      <w:r w:rsidRPr="00F07990">
        <w:rPr>
          <w:lang w:val="fr-FR"/>
        </w:rPr>
        <w:t xml:space="preserve"> aussi, il met</w:t>
      </w:r>
      <w:r w:rsidR="005070C5" w:rsidRPr="00F07990">
        <w:rPr>
          <w:lang w:val="fr-FR"/>
        </w:rPr>
        <w:t xml:space="preserve">tra </w:t>
      </w:r>
      <w:r w:rsidRPr="00F07990">
        <w:rPr>
          <w:lang w:val="fr-FR"/>
        </w:rPr>
        <w:t xml:space="preserve">tout en œuvre pour aider les clients à gérer leur </w:t>
      </w:r>
      <w:r w:rsidR="005070C5" w:rsidRPr="00F07990">
        <w:rPr>
          <w:lang w:val="fr-FR"/>
        </w:rPr>
        <w:t>business</w:t>
      </w:r>
      <w:r w:rsidRPr="00F07990">
        <w:rPr>
          <w:lang w:val="fr-FR"/>
        </w:rPr>
        <w:t xml:space="preserve"> de la </w:t>
      </w:r>
      <w:r w:rsidR="005070C5" w:rsidRPr="00F07990">
        <w:rPr>
          <w:lang w:val="fr-FR"/>
        </w:rPr>
        <w:t>meilleure façon</w:t>
      </w:r>
      <w:r w:rsidRPr="00F07990">
        <w:rPr>
          <w:lang w:val="fr-FR"/>
        </w:rPr>
        <w:t xml:space="preserve"> </w:t>
      </w:r>
      <w:r w:rsidR="005070C5" w:rsidRPr="00F07990">
        <w:rPr>
          <w:lang w:val="fr-FR"/>
        </w:rPr>
        <w:t xml:space="preserve">possible. </w:t>
      </w:r>
    </w:p>
    <w:p w14:paraId="70065569" w14:textId="77777777" w:rsidR="00EF3D58" w:rsidRPr="00F07990" w:rsidRDefault="00EF3D58" w:rsidP="00E72202">
      <w:pPr>
        <w:spacing w:after="0" w:line="360" w:lineRule="auto"/>
        <w:rPr>
          <w:lang w:val="fr-FR"/>
        </w:rPr>
      </w:pPr>
    </w:p>
    <w:p w14:paraId="0DE3A43F" w14:textId="7C78D483" w:rsidR="00EF3D58" w:rsidRPr="00F07990" w:rsidRDefault="00EF3D58" w:rsidP="00EF3D58">
      <w:pPr>
        <w:spacing w:after="0" w:line="360" w:lineRule="auto"/>
        <w:rPr>
          <w:i/>
          <w:iCs/>
          <w:lang w:val="fr-FR"/>
        </w:rPr>
      </w:pPr>
      <w:r w:rsidRPr="00F07990">
        <w:rPr>
          <w:b/>
          <w:bCs/>
          <w:lang w:val="fr-FR"/>
        </w:rPr>
        <w:t xml:space="preserve">Tim </w:t>
      </w:r>
      <w:proofErr w:type="spellStart"/>
      <w:r w:rsidRPr="00F07990">
        <w:rPr>
          <w:b/>
          <w:bCs/>
          <w:lang w:val="fr-FR"/>
        </w:rPr>
        <w:t>Vergauwen</w:t>
      </w:r>
      <w:proofErr w:type="spellEnd"/>
      <w:r w:rsidRPr="00F07990">
        <w:rPr>
          <w:b/>
          <w:bCs/>
          <w:lang w:val="fr-FR"/>
        </w:rPr>
        <w:t xml:space="preserve">, Key </w:t>
      </w:r>
      <w:proofErr w:type="spellStart"/>
      <w:r w:rsidRPr="00F07990">
        <w:rPr>
          <w:b/>
          <w:bCs/>
          <w:lang w:val="fr-FR"/>
        </w:rPr>
        <w:t>Account</w:t>
      </w:r>
      <w:proofErr w:type="spellEnd"/>
      <w:r w:rsidRPr="00F07990">
        <w:rPr>
          <w:b/>
          <w:bCs/>
          <w:lang w:val="fr-FR"/>
        </w:rPr>
        <w:t xml:space="preserve"> Manager </w:t>
      </w:r>
      <w:r w:rsidR="005070C5" w:rsidRPr="00F07990">
        <w:rPr>
          <w:b/>
          <w:bCs/>
          <w:lang w:val="fr-FR"/>
        </w:rPr>
        <w:t xml:space="preserve">Régional </w:t>
      </w:r>
      <w:r w:rsidRPr="00F07990">
        <w:rPr>
          <w:lang w:val="fr-FR"/>
        </w:rPr>
        <w:t xml:space="preserve">: </w:t>
      </w:r>
      <w:r w:rsidRPr="00F07990">
        <w:rPr>
          <w:i/>
          <w:iCs/>
          <w:lang w:val="fr-FR"/>
        </w:rPr>
        <w:t xml:space="preserve">« La flexibilité et l'orientation client sont mes principales priorités. Je suis ravi de commencer à travailler aujourd'hui pour une entreprise de premier plan comme DKV </w:t>
      </w:r>
      <w:proofErr w:type="spellStart"/>
      <w:r w:rsidRPr="00F07990">
        <w:rPr>
          <w:i/>
          <w:iCs/>
          <w:lang w:val="fr-FR"/>
        </w:rPr>
        <w:t>Mobility</w:t>
      </w:r>
      <w:proofErr w:type="spellEnd"/>
      <w:r w:rsidRPr="00F07990">
        <w:rPr>
          <w:i/>
          <w:iCs/>
          <w:lang w:val="fr-FR"/>
        </w:rPr>
        <w:t xml:space="preserve">, leader du marché depuis de nombreuses années. </w:t>
      </w:r>
      <w:r w:rsidR="005070C5" w:rsidRPr="00F07990">
        <w:rPr>
          <w:i/>
          <w:iCs/>
          <w:lang w:val="fr-FR"/>
        </w:rPr>
        <w:t>Grâce aux</w:t>
      </w:r>
      <w:r w:rsidRPr="00F07990">
        <w:rPr>
          <w:i/>
          <w:iCs/>
          <w:lang w:val="fr-FR"/>
        </w:rPr>
        <w:t xml:space="preserve"> bons produits et </w:t>
      </w:r>
      <w:r w:rsidR="005070C5" w:rsidRPr="00F07990">
        <w:rPr>
          <w:i/>
          <w:iCs/>
          <w:lang w:val="fr-FR"/>
        </w:rPr>
        <w:t>aux</w:t>
      </w:r>
      <w:r w:rsidRPr="00F07990">
        <w:rPr>
          <w:i/>
          <w:iCs/>
          <w:lang w:val="fr-FR"/>
        </w:rPr>
        <w:t xml:space="preserve"> nombreuses solutions innovantes, je suis certain de pouvoir aider les clients sur un marché de plus en plus exigeant. »</w:t>
      </w:r>
    </w:p>
    <w:p w14:paraId="22B5C0D6" w14:textId="77777777" w:rsidR="00EF3D58" w:rsidRPr="00F07990" w:rsidRDefault="00EF3D58" w:rsidP="00E72202">
      <w:pPr>
        <w:spacing w:after="0" w:line="360" w:lineRule="auto"/>
        <w:rPr>
          <w:i/>
          <w:iCs/>
          <w:lang w:val="fr-FR"/>
        </w:rPr>
      </w:pPr>
    </w:p>
    <w:p w14:paraId="4FA5C008" w14:textId="25D207B4" w:rsidR="00EF3D58" w:rsidRPr="00F07990" w:rsidRDefault="00EF3D58" w:rsidP="00E72202">
      <w:pPr>
        <w:spacing w:after="0" w:line="360" w:lineRule="auto"/>
        <w:rPr>
          <w:i/>
          <w:iCs/>
          <w:lang w:val="fr-FR"/>
        </w:rPr>
      </w:pPr>
      <w:r w:rsidRPr="00F07990">
        <w:rPr>
          <w:b/>
          <w:bCs/>
          <w:lang w:val="fr-FR"/>
        </w:rPr>
        <w:t xml:space="preserve">Michel </w:t>
      </w:r>
      <w:proofErr w:type="spellStart"/>
      <w:r w:rsidRPr="00F07990">
        <w:rPr>
          <w:b/>
          <w:bCs/>
          <w:lang w:val="fr-FR"/>
        </w:rPr>
        <w:t>Kerremans</w:t>
      </w:r>
      <w:proofErr w:type="spellEnd"/>
      <w:r w:rsidRPr="00F07990">
        <w:rPr>
          <w:b/>
          <w:bCs/>
          <w:lang w:val="fr-FR"/>
        </w:rPr>
        <w:t xml:space="preserve">, Field Sales Manager pour le Benelux chez DKV </w:t>
      </w:r>
      <w:proofErr w:type="spellStart"/>
      <w:r w:rsidRPr="00F07990">
        <w:rPr>
          <w:b/>
          <w:bCs/>
          <w:lang w:val="fr-FR"/>
        </w:rPr>
        <w:t>Mobility</w:t>
      </w:r>
      <w:proofErr w:type="spellEnd"/>
      <w:r w:rsidRPr="00F07990">
        <w:rPr>
          <w:i/>
          <w:iCs/>
          <w:lang w:val="fr-FR"/>
        </w:rPr>
        <w:t xml:space="preserve">, </w:t>
      </w:r>
      <w:r w:rsidRPr="00F07990">
        <w:rPr>
          <w:lang w:val="fr-FR"/>
        </w:rPr>
        <w:t>se réjouit de cette</w:t>
      </w:r>
      <w:r w:rsidRPr="00F07990">
        <w:rPr>
          <w:i/>
          <w:iCs/>
          <w:lang w:val="fr-FR"/>
        </w:rPr>
        <w:t xml:space="preserve"> </w:t>
      </w:r>
      <w:r w:rsidRPr="00F07990">
        <w:rPr>
          <w:lang w:val="fr-FR"/>
        </w:rPr>
        <w:t>nouvelle recrue</w:t>
      </w:r>
      <w:r w:rsidRPr="00F07990">
        <w:rPr>
          <w:i/>
          <w:iCs/>
          <w:lang w:val="fr-FR"/>
        </w:rPr>
        <w:t xml:space="preserve">. « DKV </w:t>
      </w:r>
      <w:proofErr w:type="spellStart"/>
      <w:r w:rsidRPr="00F07990">
        <w:rPr>
          <w:i/>
          <w:iCs/>
          <w:lang w:val="fr-FR"/>
        </w:rPr>
        <w:t>Mobility</w:t>
      </w:r>
      <w:proofErr w:type="spellEnd"/>
      <w:r w:rsidRPr="00F07990">
        <w:rPr>
          <w:i/>
          <w:iCs/>
          <w:lang w:val="fr-FR"/>
        </w:rPr>
        <w:t xml:space="preserve"> connaît une croissance constante et nous sommes ravis d'avoir trouvé en Tim la personne idéale pour rejoindre notre équipe. Tim apporte ses années d'expérience et d'expertise à la fois dans la vente et la gestion des </w:t>
      </w:r>
      <w:r w:rsidR="005070C5" w:rsidRPr="00F07990">
        <w:rPr>
          <w:i/>
          <w:iCs/>
          <w:lang w:val="fr-FR"/>
        </w:rPr>
        <w:t xml:space="preserve">key </w:t>
      </w:r>
      <w:proofErr w:type="spellStart"/>
      <w:r w:rsidR="005070C5" w:rsidRPr="00F07990">
        <w:rPr>
          <w:i/>
          <w:iCs/>
          <w:lang w:val="fr-FR"/>
        </w:rPr>
        <w:t>accounts</w:t>
      </w:r>
      <w:proofErr w:type="spellEnd"/>
      <w:r w:rsidRPr="00F07990">
        <w:rPr>
          <w:i/>
          <w:iCs/>
          <w:lang w:val="fr-FR"/>
        </w:rPr>
        <w:t xml:space="preserve">, ce qui sera sans aucun doute un atout supplémentaire dans notre </w:t>
      </w:r>
      <w:r w:rsidR="005070C5" w:rsidRPr="00F07990">
        <w:rPr>
          <w:i/>
          <w:iCs/>
          <w:lang w:val="fr-FR"/>
        </w:rPr>
        <w:t>accompagnement de</w:t>
      </w:r>
      <w:r w:rsidRPr="00F07990">
        <w:rPr>
          <w:i/>
          <w:iCs/>
          <w:lang w:val="fr-FR"/>
        </w:rPr>
        <w:t xml:space="preserve"> la clientèle. »</w:t>
      </w:r>
    </w:p>
    <w:p w14:paraId="7B9BAE46" w14:textId="77777777" w:rsidR="008512FD" w:rsidRDefault="008512FD" w:rsidP="00E72202">
      <w:pPr>
        <w:spacing w:after="0" w:line="360" w:lineRule="auto"/>
        <w:rPr>
          <w:i/>
          <w:iCs/>
          <w:lang w:val="fr-FR"/>
        </w:rPr>
      </w:pPr>
    </w:p>
    <w:p w14:paraId="6F2883C7" w14:textId="1C120D79" w:rsidR="00672F8E" w:rsidRPr="00F07990" w:rsidRDefault="005070C5" w:rsidP="00E72202">
      <w:pPr>
        <w:spacing w:after="0" w:line="360" w:lineRule="auto"/>
        <w:rPr>
          <w:lang w:val="fr-FR"/>
        </w:rPr>
      </w:pPr>
      <w:r w:rsidRPr="00F07990">
        <w:rPr>
          <w:lang w:val="fr-FR"/>
        </w:rPr>
        <w:t>Coordonnées</w:t>
      </w:r>
      <w:r w:rsidR="0088782A" w:rsidRPr="00F07990">
        <w:rPr>
          <w:lang w:val="fr-FR"/>
        </w:rPr>
        <w:t xml:space="preserve"> </w:t>
      </w:r>
      <w:r w:rsidR="00CB10BA" w:rsidRPr="00F07990">
        <w:rPr>
          <w:lang w:val="fr-FR"/>
        </w:rPr>
        <w:t xml:space="preserve">Tim </w:t>
      </w:r>
      <w:proofErr w:type="spellStart"/>
      <w:proofErr w:type="gramStart"/>
      <w:r w:rsidR="00CB10BA" w:rsidRPr="00F07990">
        <w:rPr>
          <w:lang w:val="fr-FR"/>
        </w:rPr>
        <w:t>Vergauwen</w:t>
      </w:r>
      <w:proofErr w:type="spellEnd"/>
      <w:r w:rsidR="0088782A" w:rsidRPr="00F07990">
        <w:rPr>
          <w:lang w:val="fr-FR"/>
        </w:rPr>
        <w:t>:</w:t>
      </w:r>
      <w:proofErr w:type="gramEnd"/>
      <w:r w:rsidR="0088782A" w:rsidRPr="00F07990">
        <w:rPr>
          <w:lang w:val="fr-FR"/>
        </w:rPr>
        <w:t xml:space="preserve"> </w:t>
      </w:r>
      <w:hyperlink r:id="rId8" w:history="1">
        <w:r w:rsidR="00CB10BA" w:rsidRPr="00F07990">
          <w:rPr>
            <w:rStyle w:val="Hyperlink"/>
            <w:lang w:val="fr-FR"/>
          </w:rPr>
          <w:t>tim.vergauwen@dkv-mobility.com</w:t>
        </w:r>
      </w:hyperlink>
    </w:p>
    <w:p w14:paraId="54A569B9" w14:textId="77777777" w:rsidR="008C43CC" w:rsidRDefault="008C43CC" w:rsidP="00E72202">
      <w:pPr>
        <w:spacing w:after="0" w:line="360" w:lineRule="auto"/>
        <w:rPr>
          <w:lang w:val="fr-FR"/>
        </w:rPr>
      </w:pPr>
    </w:p>
    <w:p w14:paraId="0526F9F0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4D8CEDC8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19113AF0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62686BEB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50819CF7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2FA6B910" w14:textId="77777777" w:rsidR="008512FD" w:rsidRDefault="008512FD" w:rsidP="00E72202">
      <w:pPr>
        <w:spacing w:after="0" w:line="360" w:lineRule="auto"/>
        <w:rPr>
          <w:lang w:val="fr-FR"/>
        </w:rPr>
      </w:pPr>
    </w:p>
    <w:p w14:paraId="70E4BF58" w14:textId="77777777" w:rsidR="008512FD" w:rsidRPr="00FE33DE" w:rsidRDefault="008512FD" w:rsidP="008512FD">
      <w:pPr>
        <w:spacing w:line="360" w:lineRule="auto"/>
        <w:rPr>
          <w:b/>
          <w:bCs/>
          <w:sz w:val="20"/>
          <w:szCs w:val="20"/>
          <w:lang w:val="fr-FR"/>
        </w:rPr>
      </w:pPr>
      <w:r w:rsidRPr="00FE33DE">
        <w:rPr>
          <w:b/>
          <w:bCs/>
          <w:sz w:val="20"/>
          <w:szCs w:val="20"/>
          <w:lang w:val="fr-FR"/>
        </w:rPr>
        <w:lastRenderedPageBreak/>
        <w:t xml:space="preserve">A propos de DKV </w:t>
      </w:r>
      <w:proofErr w:type="spellStart"/>
      <w:r w:rsidRPr="00FE33DE">
        <w:rPr>
          <w:b/>
          <w:bCs/>
          <w:sz w:val="20"/>
          <w:szCs w:val="20"/>
          <w:lang w:val="fr-FR"/>
        </w:rPr>
        <w:t>Mobility</w:t>
      </w:r>
      <w:proofErr w:type="spellEnd"/>
      <w:r w:rsidRPr="00FE33DE">
        <w:rPr>
          <w:b/>
          <w:bCs/>
          <w:sz w:val="20"/>
          <w:szCs w:val="20"/>
          <w:lang w:val="fr-FR"/>
        </w:rPr>
        <w:t>*</w:t>
      </w:r>
    </w:p>
    <w:p w14:paraId="128D7A00" w14:textId="0606B929" w:rsidR="008512FD" w:rsidRPr="00FE33DE" w:rsidRDefault="008512FD" w:rsidP="008512FD">
      <w:pPr>
        <w:spacing w:line="360" w:lineRule="auto"/>
        <w:rPr>
          <w:sz w:val="20"/>
          <w:szCs w:val="20"/>
          <w:lang w:val="fr-FR"/>
        </w:rPr>
      </w:pPr>
      <w:r w:rsidRPr="00FE33DE">
        <w:rPr>
          <w:sz w:val="20"/>
          <w:szCs w:val="20"/>
          <w:lang w:val="fr-FR"/>
        </w:rPr>
        <w:t xml:space="preserve">Avec ~ 356 000 clients actifs dans plus de 50 pays de services partout en Europe et ~ 2 400 collaborateurs, DKV </w:t>
      </w:r>
      <w:proofErr w:type="spellStart"/>
      <w:r w:rsidRPr="00FE33DE">
        <w:rPr>
          <w:sz w:val="20"/>
          <w:szCs w:val="20"/>
          <w:lang w:val="fr-FR"/>
        </w:rPr>
        <w:t>Mobility</w:t>
      </w:r>
      <w:proofErr w:type="spellEnd"/>
      <w:r w:rsidRPr="00FE33DE">
        <w:rPr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</w:t>
      </w:r>
      <w:r w:rsidR="0096127E">
        <w:rPr>
          <w:sz w:val="20"/>
          <w:szCs w:val="20"/>
          <w:lang w:val="fr-FR"/>
        </w:rPr>
        <w:t>7</w:t>
      </w:r>
      <w:r w:rsidRPr="00FE33DE">
        <w:rPr>
          <w:sz w:val="20"/>
          <w:szCs w:val="20"/>
          <w:lang w:val="fr-FR"/>
        </w:rPr>
        <w:t xml:space="preserve"> 000 stations-services classiques, </w:t>
      </w:r>
      <w:r>
        <w:rPr>
          <w:sz w:val="20"/>
          <w:szCs w:val="20"/>
          <w:lang w:val="fr-FR"/>
        </w:rPr>
        <w:t>710</w:t>
      </w:r>
      <w:r w:rsidRPr="00FE33DE">
        <w:rPr>
          <w:sz w:val="20"/>
          <w:szCs w:val="20"/>
          <w:lang w:val="fr-FR"/>
        </w:rPr>
        <w:t xml:space="preserve"> 000 bornes de recharge publiques et semi-publiques et 21 000 stations-services distribuant des carburants alternatifs. DKV </w:t>
      </w:r>
      <w:proofErr w:type="spellStart"/>
      <w:r w:rsidRPr="00FE33DE">
        <w:rPr>
          <w:sz w:val="20"/>
          <w:szCs w:val="20"/>
          <w:lang w:val="fr-FR"/>
        </w:rPr>
        <w:t>Mobility</w:t>
      </w:r>
      <w:proofErr w:type="spellEnd"/>
      <w:r w:rsidRPr="00FE33DE">
        <w:rPr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</w:t>
      </w:r>
      <w:r w:rsidR="0096127E">
        <w:rPr>
          <w:sz w:val="20"/>
          <w:szCs w:val="20"/>
          <w:lang w:val="fr-FR"/>
        </w:rPr>
        <w:t>3</w:t>
      </w:r>
      <w:r w:rsidRPr="00FE33DE">
        <w:rPr>
          <w:sz w:val="20"/>
          <w:szCs w:val="20"/>
          <w:lang w:val="fr-FR"/>
        </w:rPr>
        <w:t xml:space="preserve"> 000 partenaires contractuels et des solutions numériques innovantes. Sur la base de son chiffre d’affaires généré par des solutions financières, DKV </w:t>
      </w:r>
      <w:proofErr w:type="spellStart"/>
      <w:r w:rsidRPr="00FE33DE">
        <w:rPr>
          <w:sz w:val="20"/>
          <w:szCs w:val="20"/>
          <w:lang w:val="fr-FR"/>
        </w:rPr>
        <w:t>Mobility</w:t>
      </w:r>
      <w:proofErr w:type="spellEnd"/>
      <w:r w:rsidRPr="00FE33DE">
        <w:rPr>
          <w:sz w:val="20"/>
          <w:szCs w:val="20"/>
          <w:lang w:val="fr-FR"/>
        </w:rPr>
        <w:t xml:space="preserve"> se classe premier fournisseur de prestations de services en matière de restitution de la TVA. En 2022, DKV </w:t>
      </w:r>
      <w:proofErr w:type="spellStart"/>
      <w:r w:rsidRPr="00FE33DE">
        <w:rPr>
          <w:sz w:val="20"/>
          <w:szCs w:val="20"/>
          <w:lang w:val="fr-FR"/>
        </w:rPr>
        <w:t>Mobility</w:t>
      </w:r>
      <w:proofErr w:type="spellEnd"/>
      <w:r w:rsidRPr="00FE33DE">
        <w:rPr>
          <w:sz w:val="20"/>
          <w:szCs w:val="20"/>
          <w:lang w:val="fr-FR"/>
        </w:rPr>
        <w:t xml:space="preserve"> a généré un volume de transactions de 17 milliards d’euros et un chiffre d’affaires de </w:t>
      </w:r>
      <w:r w:rsidR="0096127E">
        <w:rPr>
          <w:sz w:val="20"/>
          <w:szCs w:val="20"/>
          <w:lang w:val="fr-FR"/>
        </w:rPr>
        <w:t>714</w:t>
      </w:r>
      <w:r w:rsidRPr="00FE33DE">
        <w:rPr>
          <w:sz w:val="20"/>
          <w:szCs w:val="20"/>
          <w:lang w:val="fr-FR"/>
        </w:rPr>
        <w:t xml:space="preserve"> millions d’euros. L’entreprise a pour devise : Mener la transition vers l’avenir d’une mobilité efficace et durable.</w:t>
      </w:r>
    </w:p>
    <w:p w14:paraId="588DFC2F" w14:textId="2B3AE534" w:rsidR="008512FD" w:rsidRDefault="008512FD" w:rsidP="008512FD">
      <w:pPr>
        <w:spacing w:line="360" w:lineRule="auto"/>
        <w:rPr>
          <w:sz w:val="18"/>
          <w:szCs w:val="18"/>
          <w:lang w:val="fr-FR"/>
        </w:rPr>
      </w:pPr>
      <w:r w:rsidRPr="00FE33DE">
        <w:rPr>
          <w:sz w:val="18"/>
          <w:szCs w:val="18"/>
          <w:lang w:val="fr-FR"/>
        </w:rPr>
        <w:t xml:space="preserve">*Données en vigueur au </w:t>
      </w:r>
      <w:r w:rsidR="0085677A">
        <w:rPr>
          <w:sz w:val="18"/>
          <w:szCs w:val="18"/>
          <w:lang w:val="fr-FR"/>
        </w:rPr>
        <w:t>1 avril 2024</w:t>
      </w:r>
      <w:r w:rsidRPr="00FE33DE">
        <w:rPr>
          <w:sz w:val="18"/>
          <w:szCs w:val="18"/>
          <w:lang w:val="fr-FR"/>
        </w:rPr>
        <w:t>, sauf indication contraire.</w:t>
      </w:r>
    </w:p>
    <w:p w14:paraId="363BE7BA" w14:textId="77777777" w:rsidR="008512FD" w:rsidRDefault="008512FD" w:rsidP="008512FD">
      <w:pPr>
        <w:spacing w:line="360" w:lineRule="auto"/>
        <w:rPr>
          <w:sz w:val="18"/>
          <w:szCs w:val="18"/>
          <w:lang w:val="fr-FR"/>
        </w:rPr>
      </w:pPr>
    </w:p>
    <w:p w14:paraId="70C5D435" w14:textId="77777777" w:rsidR="008512FD" w:rsidRPr="00FE33DE" w:rsidRDefault="008512FD" w:rsidP="008512FD">
      <w:pPr>
        <w:spacing w:line="360" w:lineRule="auto"/>
        <w:rPr>
          <w:b/>
          <w:bCs/>
          <w:sz w:val="20"/>
          <w:szCs w:val="20"/>
          <w:lang w:val="fr-FR"/>
        </w:rPr>
      </w:pPr>
      <w:r w:rsidRPr="00FE33DE">
        <w:rPr>
          <w:b/>
          <w:bCs/>
          <w:sz w:val="20"/>
          <w:szCs w:val="20"/>
          <w:lang w:val="fr-FR"/>
        </w:rPr>
        <w:t xml:space="preserve">Contacts pour la presse : </w:t>
      </w:r>
      <w:r w:rsidRPr="00FE33DE">
        <w:rPr>
          <w:b/>
          <w:bCs/>
          <w:sz w:val="20"/>
          <w:szCs w:val="20"/>
          <w:lang w:val="fr-FR"/>
        </w:rPr>
        <w:br/>
      </w:r>
      <w:r w:rsidRPr="00FE33DE">
        <w:rPr>
          <w:sz w:val="20"/>
          <w:szCs w:val="20"/>
          <w:lang w:val="fr-FR"/>
        </w:rPr>
        <w:t xml:space="preserve">Contact DKV </w:t>
      </w:r>
      <w:proofErr w:type="spellStart"/>
      <w:r w:rsidRPr="00FE33DE">
        <w:rPr>
          <w:sz w:val="20"/>
          <w:szCs w:val="20"/>
          <w:lang w:val="fr-FR"/>
        </w:rPr>
        <w:t>Mobility</w:t>
      </w:r>
      <w:proofErr w:type="spellEnd"/>
      <w:r w:rsidRPr="00FE33DE">
        <w:rPr>
          <w:sz w:val="20"/>
          <w:szCs w:val="20"/>
          <w:lang w:val="fr-FR"/>
        </w:rPr>
        <w:t xml:space="preserve"> : Greta </w:t>
      </w:r>
      <w:proofErr w:type="spellStart"/>
      <w:r w:rsidRPr="00FE33DE">
        <w:rPr>
          <w:sz w:val="20"/>
          <w:szCs w:val="20"/>
          <w:lang w:val="fr-FR"/>
        </w:rPr>
        <w:t>Lammerse</w:t>
      </w:r>
      <w:proofErr w:type="spellEnd"/>
      <w:r w:rsidRPr="00FE33DE">
        <w:rPr>
          <w:sz w:val="20"/>
          <w:szCs w:val="20"/>
          <w:lang w:val="fr-FR"/>
        </w:rPr>
        <w:t xml:space="preserve">, tél. : +31 252345665, </w:t>
      </w:r>
      <w:proofErr w:type="gramStart"/>
      <w:r w:rsidRPr="00FE33DE">
        <w:rPr>
          <w:sz w:val="20"/>
          <w:szCs w:val="20"/>
          <w:lang w:val="fr-FR"/>
        </w:rPr>
        <w:t>e-mail</w:t>
      </w:r>
      <w:proofErr w:type="gramEnd"/>
      <w:r w:rsidRPr="00FE33DE">
        <w:rPr>
          <w:sz w:val="20"/>
          <w:szCs w:val="20"/>
          <w:lang w:val="fr-FR"/>
        </w:rPr>
        <w:t xml:space="preserve"> : </w:t>
      </w:r>
      <w:hyperlink r:id="rId9" w:history="1">
        <w:r w:rsidRPr="00FE33DE">
          <w:rPr>
            <w:rStyle w:val="Hyperlink"/>
            <w:sz w:val="20"/>
            <w:szCs w:val="20"/>
            <w:lang w:val="fr-FR"/>
          </w:rPr>
          <w:t>Greta.Lammerse@dkv-mobility.com</w:t>
        </w:r>
      </w:hyperlink>
      <w:r w:rsidRPr="00FE33DE">
        <w:rPr>
          <w:sz w:val="20"/>
          <w:szCs w:val="20"/>
          <w:lang w:val="fr-FR"/>
        </w:rPr>
        <w:t xml:space="preserve"> </w:t>
      </w:r>
      <w:r w:rsidRPr="00FE33DE">
        <w:rPr>
          <w:sz w:val="20"/>
          <w:szCs w:val="20"/>
          <w:lang w:val="fr-FR"/>
        </w:rPr>
        <w:br/>
        <w:t xml:space="preserve">Agence RP : Square Egg Communications, Sandra Van Hauwaert, </w:t>
      </w:r>
      <w:hyperlink r:id="rId10" w:history="1">
        <w:r w:rsidRPr="00FE33DE">
          <w:rPr>
            <w:rStyle w:val="Hyperlink"/>
            <w:sz w:val="20"/>
            <w:szCs w:val="20"/>
            <w:lang w:val="fr-FR"/>
          </w:rPr>
          <w:t>sandra@square-egg.be</w:t>
        </w:r>
      </w:hyperlink>
      <w:r w:rsidRPr="00FE33DE">
        <w:rPr>
          <w:sz w:val="20"/>
          <w:szCs w:val="20"/>
          <w:lang w:val="fr-FR"/>
        </w:rPr>
        <w:t>, GSM 0497 251816</w:t>
      </w:r>
    </w:p>
    <w:p w14:paraId="2926D1FE" w14:textId="77777777" w:rsidR="008512FD" w:rsidRPr="00FE33DE" w:rsidRDefault="008512FD" w:rsidP="008512FD">
      <w:pPr>
        <w:spacing w:line="360" w:lineRule="auto"/>
        <w:rPr>
          <w:sz w:val="18"/>
          <w:szCs w:val="18"/>
          <w:lang w:val="fr-FR"/>
        </w:rPr>
      </w:pPr>
    </w:p>
    <w:p w14:paraId="37D13B82" w14:textId="77777777" w:rsidR="008512FD" w:rsidRPr="00F07990" w:rsidRDefault="008512FD" w:rsidP="00E72202">
      <w:pPr>
        <w:spacing w:after="0" w:line="360" w:lineRule="auto"/>
        <w:rPr>
          <w:lang w:val="fr-FR"/>
        </w:rPr>
      </w:pPr>
    </w:p>
    <w:p w14:paraId="68D5B186" w14:textId="77777777" w:rsidR="008C43CC" w:rsidRPr="008512FD" w:rsidRDefault="008C43CC" w:rsidP="00E72202">
      <w:pPr>
        <w:spacing w:after="0" w:line="360" w:lineRule="auto"/>
        <w:rPr>
          <w:lang w:val="en-US"/>
        </w:rPr>
      </w:pPr>
    </w:p>
    <w:p w14:paraId="785118E2" w14:textId="77777777" w:rsidR="00E72202" w:rsidRPr="008512FD" w:rsidRDefault="00E72202" w:rsidP="00E72202">
      <w:pPr>
        <w:spacing w:after="0" w:line="360" w:lineRule="auto"/>
        <w:rPr>
          <w:lang w:val="en-US"/>
        </w:rPr>
      </w:pPr>
    </w:p>
    <w:p w14:paraId="2C073C39" w14:textId="77777777" w:rsidR="00E72202" w:rsidRPr="008512FD" w:rsidRDefault="00E72202" w:rsidP="00E72202">
      <w:pPr>
        <w:spacing w:after="0" w:line="360" w:lineRule="auto"/>
        <w:rPr>
          <w:lang w:val="en-US"/>
        </w:rPr>
      </w:pPr>
    </w:p>
    <w:p w14:paraId="49C7F2E8" w14:textId="77777777" w:rsidR="00E72202" w:rsidRPr="008512FD" w:rsidRDefault="00E72202" w:rsidP="00E72202">
      <w:pPr>
        <w:spacing w:after="0" w:line="360" w:lineRule="auto"/>
        <w:rPr>
          <w:lang w:val="en-US"/>
        </w:rPr>
      </w:pPr>
    </w:p>
    <w:p w14:paraId="24035B42" w14:textId="77777777" w:rsidR="00E72202" w:rsidRPr="008512FD" w:rsidRDefault="00E72202" w:rsidP="00E72202">
      <w:pPr>
        <w:spacing w:after="0" w:line="360" w:lineRule="auto"/>
        <w:rPr>
          <w:lang w:val="en-US"/>
        </w:rPr>
      </w:pPr>
    </w:p>
    <w:p w14:paraId="3F93D133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769FD233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4E5032AB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2D67AD06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3C75B475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1FA80A8B" w14:textId="77777777" w:rsidR="00E72202" w:rsidRPr="008512FD" w:rsidRDefault="00E72202" w:rsidP="00E72202">
      <w:pPr>
        <w:spacing w:after="0" w:line="360" w:lineRule="auto"/>
        <w:rPr>
          <w:b/>
          <w:bCs/>
          <w:sz w:val="20"/>
          <w:szCs w:val="20"/>
          <w:lang w:val="en-US"/>
        </w:rPr>
      </w:pPr>
    </w:p>
    <w:p w14:paraId="69086148" w14:textId="77777777" w:rsidR="008C43CC" w:rsidRPr="008512FD" w:rsidRDefault="008C43CC" w:rsidP="00E72202">
      <w:pPr>
        <w:spacing w:after="0" w:line="360" w:lineRule="auto"/>
        <w:rPr>
          <w:lang w:val="en-US"/>
        </w:rPr>
      </w:pPr>
    </w:p>
    <w:p w14:paraId="20C8EFF1" w14:textId="77777777" w:rsidR="0088782A" w:rsidRPr="008512FD" w:rsidRDefault="0088782A" w:rsidP="00E72202">
      <w:pPr>
        <w:spacing w:after="0" w:line="360" w:lineRule="auto"/>
        <w:rPr>
          <w:lang w:val="en-US"/>
        </w:rPr>
      </w:pPr>
    </w:p>
    <w:p w14:paraId="602B8841" w14:textId="1B25C431" w:rsidR="000C399B" w:rsidRPr="008512FD" w:rsidRDefault="000C399B" w:rsidP="00E72202">
      <w:pPr>
        <w:spacing w:after="0" w:line="360" w:lineRule="auto"/>
        <w:rPr>
          <w:lang w:val="en-US"/>
        </w:rPr>
      </w:pPr>
    </w:p>
    <w:p w14:paraId="3E391F0B" w14:textId="77777777" w:rsidR="00E72202" w:rsidRPr="008512FD" w:rsidRDefault="00E72202">
      <w:pPr>
        <w:spacing w:after="0" w:line="360" w:lineRule="auto"/>
        <w:rPr>
          <w:lang w:val="en-US"/>
        </w:rPr>
      </w:pPr>
    </w:p>
    <w:p w14:paraId="25CEEB39" w14:textId="77777777" w:rsidR="00D13B56" w:rsidRPr="008512FD" w:rsidRDefault="00D13B56">
      <w:pPr>
        <w:spacing w:after="0" w:line="360" w:lineRule="auto"/>
        <w:rPr>
          <w:lang w:val="en-US"/>
        </w:rPr>
      </w:pPr>
    </w:p>
    <w:sectPr w:rsidR="00D13B56" w:rsidRPr="008512FD">
      <w:headerReference w:type="default" r:id="rId11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AB8F" w14:textId="77777777" w:rsidR="00623AE7" w:rsidRDefault="00623AE7" w:rsidP="008F0F15">
      <w:pPr>
        <w:spacing w:after="0" w:line="240" w:lineRule="auto"/>
      </w:pPr>
      <w:r>
        <w:separator/>
      </w:r>
    </w:p>
  </w:endnote>
  <w:endnote w:type="continuationSeparator" w:id="0">
    <w:p w14:paraId="707624F0" w14:textId="77777777" w:rsidR="00623AE7" w:rsidRDefault="00623AE7" w:rsidP="008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E19B" w14:textId="77777777" w:rsidR="00623AE7" w:rsidRDefault="00623AE7" w:rsidP="008F0F15">
      <w:pPr>
        <w:spacing w:after="0" w:line="240" w:lineRule="auto"/>
      </w:pPr>
      <w:r>
        <w:separator/>
      </w:r>
    </w:p>
  </w:footnote>
  <w:footnote w:type="continuationSeparator" w:id="0">
    <w:p w14:paraId="12E98125" w14:textId="77777777" w:rsidR="00623AE7" w:rsidRDefault="00623AE7" w:rsidP="008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121" w14:textId="32C08FE3" w:rsidR="008F0F15" w:rsidRDefault="008F0F15" w:rsidP="008F0F15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D16"/>
    <w:multiLevelType w:val="multilevel"/>
    <w:tmpl w:val="0D6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5484B"/>
    <w:multiLevelType w:val="hybridMultilevel"/>
    <w:tmpl w:val="1D6C3FDC"/>
    <w:lvl w:ilvl="0" w:tplc="94028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4FF1"/>
    <w:multiLevelType w:val="hybridMultilevel"/>
    <w:tmpl w:val="337C9D8A"/>
    <w:lvl w:ilvl="0" w:tplc="94923D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E0E0E"/>
    <w:multiLevelType w:val="hybridMultilevel"/>
    <w:tmpl w:val="D9288CE0"/>
    <w:lvl w:ilvl="0" w:tplc="94923D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797">
    <w:abstractNumId w:val="0"/>
  </w:num>
  <w:num w:numId="2" w16cid:durableId="1533761301">
    <w:abstractNumId w:val="2"/>
  </w:num>
  <w:num w:numId="3" w16cid:durableId="926112604">
    <w:abstractNumId w:val="1"/>
  </w:num>
  <w:num w:numId="4" w16cid:durableId="213755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FB"/>
    <w:rsid w:val="00021771"/>
    <w:rsid w:val="000C007B"/>
    <w:rsid w:val="000C399B"/>
    <w:rsid w:val="000F0E24"/>
    <w:rsid w:val="00147A37"/>
    <w:rsid w:val="001A06E4"/>
    <w:rsid w:val="001C3A79"/>
    <w:rsid w:val="001F7202"/>
    <w:rsid w:val="00242435"/>
    <w:rsid w:val="00254214"/>
    <w:rsid w:val="00291831"/>
    <w:rsid w:val="0029332E"/>
    <w:rsid w:val="002B0B8B"/>
    <w:rsid w:val="00350709"/>
    <w:rsid w:val="00352519"/>
    <w:rsid w:val="00354740"/>
    <w:rsid w:val="003A6E8F"/>
    <w:rsid w:val="003E4F13"/>
    <w:rsid w:val="003F5A26"/>
    <w:rsid w:val="004148DC"/>
    <w:rsid w:val="0043034D"/>
    <w:rsid w:val="004363B2"/>
    <w:rsid w:val="004368B9"/>
    <w:rsid w:val="004719B6"/>
    <w:rsid w:val="004A5DC2"/>
    <w:rsid w:val="004B543F"/>
    <w:rsid w:val="004C35D6"/>
    <w:rsid w:val="004D0B2A"/>
    <w:rsid w:val="004D292C"/>
    <w:rsid w:val="00503FA5"/>
    <w:rsid w:val="005070C5"/>
    <w:rsid w:val="00536E44"/>
    <w:rsid w:val="005455C5"/>
    <w:rsid w:val="005A3C5D"/>
    <w:rsid w:val="005E7FE8"/>
    <w:rsid w:val="005F4C31"/>
    <w:rsid w:val="00621540"/>
    <w:rsid w:val="00623AE7"/>
    <w:rsid w:val="006306A1"/>
    <w:rsid w:val="00672F8E"/>
    <w:rsid w:val="006861E2"/>
    <w:rsid w:val="006A51A4"/>
    <w:rsid w:val="006E50F0"/>
    <w:rsid w:val="00741A97"/>
    <w:rsid w:val="007C0904"/>
    <w:rsid w:val="007C1256"/>
    <w:rsid w:val="007F1950"/>
    <w:rsid w:val="008250AD"/>
    <w:rsid w:val="00847647"/>
    <w:rsid w:val="008512FD"/>
    <w:rsid w:val="0085608E"/>
    <w:rsid w:val="0085677A"/>
    <w:rsid w:val="0088782A"/>
    <w:rsid w:val="008C43CC"/>
    <w:rsid w:val="008F0F15"/>
    <w:rsid w:val="008F52D3"/>
    <w:rsid w:val="0090472B"/>
    <w:rsid w:val="0094338A"/>
    <w:rsid w:val="009606A5"/>
    <w:rsid w:val="0096127E"/>
    <w:rsid w:val="00974F7A"/>
    <w:rsid w:val="00984448"/>
    <w:rsid w:val="009929F9"/>
    <w:rsid w:val="00A0404A"/>
    <w:rsid w:val="00A96DA7"/>
    <w:rsid w:val="00AC486C"/>
    <w:rsid w:val="00AD6FF5"/>
    <w:rsid w:val="00B569BB"/>
    <w:rsid w:val="00BA0C52"/>
    <w:rsid w:val="00BA2F40"/>
    <w:rsid w:val="00C036FB"/>
    <w:rsid w:val="00C24321"/>
    <w:rsid w:val="00C34A54"/>
    <w:rsid w:val="00CB10BA"/>
    <w:rsid w:val="00CD0E88"/>
    <w:rsid w:val="00D0549E"/>
    <w:rsid w:val="00D1385D"/>
    <w:rsid w:val="00D13B56"/>
    <w:rsid w:val="00D5182B"/>
    <w:rsid w:val="00D66CD0"/>
    <w:rsid w:val="00D76214"/>
    <w:rsid w:val="00DF7A8F"/>
    <w:rsid w:val="00E06D74"/>
    <w:rsid w:val="00E56D76"/>
    <w:rsid w:val="00E65D8C"/>
    <w:rsid w:val="00E72202"/>
    <w:rsid w:val="00EF1EF5"/>
    <w:rsid w:val="00EF1FD0"/>
    <w:rsid w:val="00EF3D58"/>
    <w:rsid w:val="00F07990"/>
    <w:rsid w:val="00F11D03"/>
    <w:rsid w:val="00F43AD0"/>
    <w:rsid w:val="00F621BA"/>
    <w:rsid w:val="00F75B10"/>
    <w:rsid w:val="00F81E06"/>
    <w:rsid w:val="00F943A9"/>
    <w:rsid w:val="00FA7088"/>
    <w:rsid w:val="00FC44DF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7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036FB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6FB"/>
    <w:rPr>
      <w:color w:val="0000FF"/>
      <w:u w:val="single"/>
    </w:rPr>
  </w:style>
  <w:style w:type="paragraph" w:customStyle="1" w:styleId="Default">
    <w:name w:val="Default"/>
    <w:rsid w:val="00C036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 w:eastAsia="ar-SA"/>
    </w:rPr>
  </w:style>
  <w:style w:type="paragraph" w:styleId="Koptekst">
    <w:name w:val="header"/>
    <w:basedOn w:val="Standaard"/>
    <w:link w:val="KoptekstChar"/>
    <w:uiPriority w:val="99"/>
    <w:unhideWhenUsed/>
    <w:rsid w:val="008F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F15"/>
    <w:rPr>
      <w:rFonts w:ascii="Calibri" w:eastAsia="Calibri" w:hAnsi="Calibri" w:cs="Calibri"/>
      <w:lang w:val="en-GB" w:eastAsia="ar-SA"/>
    </w:rPr>
  </w:style>
  <w:style w:type="paragraph" w:styleId="Voettekst">
    <w:name w:val="footer"/>
    <w:basedOn w:val="Standaard"/>
    <w:link w:val="VoettekstChar"/>
    <w:uiPriority w:val="99"/>
    <w:unhideWhenUsed/>
    <w:rsid w:val="008F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F15"/>
    <w:rPr>
      <w:rFonts w:ascii="Calibri" w:eastAsia="Calibri" w:hAnsi="Calibri" w:cs="Calibri"/>
      <w:lang w:val="en-GB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9F9"/>
    <w:rPr>
      <w:rFonts w:ascii="Tahoma" w:eastAsia="Calibri" w:hAnsi="Tahoma" w:cs="Tahoma"/>
      <w:sz w:val="16"/>
      <w:szCs w:val="16"/>
      <w:lang w:val="en-GB" w:eastAsia="ar-SA"/>
    </w:rPr>
  </w:style>
  <w:style w:type="paragraph" w:styleId="Lijstalinea">
    <w:name w:val="List Paragraph"/>
    <w:basedOn w:val="Standaard"/>
    <w:uiPriority w:val="34"/>
    <w:qFormat/>
    <w:rsid w:val="00291831"/>
    <w:pPr>
      <w:suppressAutoHyphens w:val="0"/>
      <w:spacing w:after="0" w:line="240" w:lineRule="auto"/>
      <w:ind w:left="720"/>
    </w:pPr>
    <w:rPr>
      <w:rFonts w:eastAsiaTheme="minorHAnsi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18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C399B"/>
  </w:style>
  <w:style w:type="paragraph" w:styleId="Normaalweb">
    <w:name w:val="Normal (Web)"/>
    <w:basedOn w:val="Standaard"/>
    <w:uiPriority w:val="99"/>
    <w:semiHidden/>
    <w:unhideWhenUsed/>
    <w:rsid w:val="000217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rsid w:val="00EF1FD0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E72202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72202"/>
    <w:rPr>
      <w:rFonts w:ascii="Arial" w:eastAsia="Arial" w:hAnsi="Arial" w:cs="Arial"/>
      <w:sz w:val="24"/>
      <w:szCs w:val="24"/>
      <w:lang w:val="en-US"/>
    </w:rPr>
  </w:style>
  <w:style w:type="paragraph" w:styleId="Revisie">
    <w:name w:val="Revision"/>
    <w:hidden/>
    <w:uiPriority w:val="99"/>
    <w:semiHidden/>
    <w:rsid w:val="00C24321"/>
    <w:pPr>
      <w:spacing w:after="0" w:line="240" w:lineRule="auto"/>
    </w:pPr>
    <w:rPr>
      <w:rFonts w:ascii="Calibri" w:eastAsia="Calibri" w:hAnsi="Calibri" w:cs="Calibri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vergauwen@dkv-mobili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mobility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Jibe! Group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Prins</dc:creator>
  <cp:lastModifiedBy>Sandra Van Hauwaert</cp:lastModifiedBy>
  <cp:revision>7</cp:revision>
  <dcterms:created xsi:type="dcterms:W3CDTF">2024-05-31T09:33:00Z</dcterms:created>
  <dcterms:modified xsi:type="dcterms:W3CDTF">2024-06-04T12:02:00Z</dcterms:modified>
</cp:coreProperties>
</file>